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10" w:rsidRDefault="009A3210" w:rsidP="009A3210">
      <w:pPr>
        <w:pStyle w:val="ResimYazs"/>
      </w:pPr>
      <w:bookmarkStart w:id="0" w:name="_Toc14259767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. </w:t>
      </w:r>
      <w:r w:rsidRPr="00093FBA">
        <w:rPr>
          <w:i/>
          <w:szCs w:val="24"/>
        </w:rPr>
        <w:t xml:space="preserve">Duygusal </w:t>
      </w:r>
      <w:r>
        <w:rPr>
          <w:i/>
          <w:szCs w:val="24"/>
        </w:rPr>
        <w:t>Zekâ Özelliği Ölçeği Kısa Formu’nun İç Tutarlılık Katsayıları.</w:t>
      </w:r>
      <w:bookmarkEnd w:id="0"/>
    </w:p>
    <w:tbl>
      <w:tblPr>
        <w:tblStyle w:val="TabloBasit1"/>
        <w:tblW w:w="5000" w:type="pct"/>
        <w:tblLook w:val="04A0" w:firstRow="1" w:lastRow="0" w:firstColumn="1" w:lastColumn="0" w:noHBand="0" w:noVBand="1"/>
      </w:tblPr>
      <w:tblGrid>
        <w:gridCol w:w="2906"/>
        <w:gridCol w:w="5816"/>
      </w:tblGrid>
      <w:tr w:rsidR="009A3210" w:rsidRPr="00843089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6" w:type="pct"/>
            <w:tcBorders>
              <w:top w:val="single" w:sz="4" w:space="0" w:color="000000" w:themeColor="text1"/>
              <w:bottom w:val="single" w:sz="4" w:space="0" w:color="auto"/>
            </w:tcBorders>
          </w:tcPr>
          <w:p w:rsidR="009A3210" w:rsidRPr="00843089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jc w:val="center"/>
              <w:rPr>
                <w:b/>
                <w:spacing w:val="-2"/>
                <w:szCs w:val="24"/>
              </w:rPr>
            </w:pPr>
            <w:r w:rsidRPr="00843089">
              <w:rPr>
                <w:b/>
                <w:spacing w:val="-2"/>
                <w:szCs w:val="24"/>
              </w:rPr>
              <w:t>Faktör</w:t>
            </w:r>
          </w:p>
        </w:tc>
        <w:tc>
          <w:tcPr>
            <w:tcW w:w="3334" w:type="pct"/>
            <w:tcBorders>
              <w:top w:val="single" w:sz="4" w:space="0" w:color="000000" w:themeColor="text1"/>
              <w:bottom w:val="single" w:sz="4" w:space="0" w:color="auto"/>
            </w:tcBorders>
          </w:tcPr>
          <w:p w:rsidR="009A3210" w:rsidRPr="00843089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jc w:val="center"/>
              <w:rPr>
                <w:b/>
                <w:spacing w:val="-2"/>
                <w:szCs w:val="24"/>
              </w:rPr>
            </w:pPr>
            <w:r w:rsidRPr="00843089">
              <w:rPr>
                <w:b/>
                <w:spacing w:val="-2"/>
                <w:szCs w:val="24"/>
              </w:rPr>
              <w:t>Cronbach Alpha Değeri (α)</w:t>
            </w:r>
          </w:p>
        </w:tc>
      </w:tr>
      <w:tr w:rsidR="009A3210" w:rsidRPr="00843089" w:rsidTr="00BB7A16">
        <w:tc>
          <w:tcPr>
            <w:tcW w:w="1666" w:type="pct"/>
            <w:tcBorders>
              <w:top w:val="single" w:sz="4" w:space="0" w:color="auto"/>
            </w:tcBorders>
          </w:tcPr>
          <w:p w:rsidR="009A3210" w:rsidRPr="009958D1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rPr>
                <w:spacing w:val="-2"/>
                <w:szCs w:val="24"/>
              </w:rPr>
            </w:pPr>
            <w:r w:rsidRPr="009958D1">
              <w:rPr>
                <w:spacing w:val="-2"/>
                <w:szCs w:val="24"/>
              </w:rPr>
              <w:t>İyi Oluş</w:t>
            </w:r>
          </w:p>
        </w:tc>
        <w:tc>
          <w:tcPr>
            <w:tcW w:w="3334" w:type="pct"/>
            <w:tcBorders>
              <w:top w:val="single" w:sz="4" w:space="0" w:color="auto"/>
            </w:tcBorders>
          </w:tcPr>
          <w:p w:rsidR="009A3210" w:rsidRPr="00093FBA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jc w:val="center"/>
              <w:rPr>
                <w:spacing w:val="-2"/>
                <w:szCs w:val="24"/>
              </w:rPr>
            </w:pPr>
            <w:r w:rsidRPr="00093FBA">
              <w:rPr>
                <w:spacing w:val="-2"/>
                <w:szCs w:val="24"/>
              </w:rPr>
              <w:t>.59</w:t>
            </w:r>
          </w:p>
        </w:tc>
      </w:tr>
      <w:tr w:rsidR="009A3210" w:rsidRPr="00843089" w:rsidTr="00BB7A16">
        <w:tc>
          <w:tcPr>
            <w:tcW w:w="1666" w:type="pct"/>
          </w:tcPr>
          <w:p w:rsidR="009A3210" w:rsidRPr="009958D1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rPr>
                <w:spacing w:val="-2"/>
                <w:szCs w:val="24"/>
              </w:rPr>
            </w:pPr>
            <w:r w:rsidRPr="009958D1">
              <w:rPr>
                <w:spacing w:val="-2"/>
                <w:szCs w:val="24"/>
              </w:rPr>
              <w:t>Öz kontrol</w:t>
            </w:r>
          </w:p>
        </w:tc>
        <w:tc>
          <w:tcPr>
            <w:tcW w:w="3334" w:type="pct"/>
          </w:tcPr>
          <w:p w:rsidR="009A3210" w:rsidRPr="00093FBA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jc w:val="center"/>
              <w:rPr>
                <w:spacing w:val="-2"/>
                <w:szCs w:val="24"/>
              </w:rPr>
            </w:pPr>
            <w:r w:rsidRPr="00093FBA">
              <w:rPr>
                <w:spacing w:val="-2"/>
                <w:szCs w:val="24"/>
              </w:rPr>
              <w:t>.56</w:t>
            </w:r>
          </w:p>
        </w:tc>
      </w:tr>
      <w:tr w:rsidR="009A3210" w:rsidRPr="00843089" w:rsidTr="00BB7A16">
        <w:tc>
          <w:tcPr>
            <w:tcW w:w="1666" w:type="pct"/>
          </w:tcPr>
          <w:p w:rsidR="009A3210" w:rsidRPr="009958D1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rPr>
                <w:spacing w:val="-2"/>
                <w:szCs w:val="24"/>
              </w:rPr>
            </w:pPr>
            <w:r w:rsidRPr="009958D1">
              <w:rPr>
                <w:spacing w:val="-2"/>
                <w:szCs w:val="24"/>
              </w:rPr>
              <w:t>Duygusallık</w:t>
            </w:r>
          </w:p>
        </w:tc>
        <w:tc>
          <w:tcPr>
            <w:tcW w:w="3334" w:type="pct"/>
          </w:tcPr>
          <w:p w:rsidR="009A3210" w:rsidRPr="00093FBA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jc w:val="center"/>
              <w:rPr>
                <w:spacing w:val="-2"/>
                <w:szCs w:val="24"/>
              </w:rPr>
            </w:pPr>
            <w:r w:rsidRPr="00093FBA">
              <w:rPr>
                <w:spacing w:val="-2"/>
                <w:szCs w:val="24"/>
              </w:rPr>
              <w:t>.54</w:t>
            </w:r>
          </w:p>
        </w:tc>
      </w:tr>
      <w:tr w:rsidR="009A3210" w:rsidRPr="00843089" w:rsidTr="00BB7A16">
        <w:tc>
          <w:tcPr>
            <w:tcW w:w="1666" w:type="pct"/>
          </w:tcPr>
          <w:p w:rsidR="009A3210" w:rsidRPr="009958D1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rPr>
                <w:spacing w:val="-2"/>
                <w:szCs w:val="24"/>
              </w:rPr>
            </w:pPr>
            <w:r w:rsidRPr="009958D1">
              <w:rPr>
                <w:spacing w:val="-2"/>
                <w:szCs w:val="24"/>
              </w:rPr>
              <w:t>Sosyallik</w:t>
            </w:r>
          </w:p>
        </w:tc>
        <w:tc>
          <w:tcPr>
            <w:tcW w:w="3334" w:type="pct"/>
          </w:tcPr>
          <w:p w:rsidR="009A3210" w:rsidRPr="00093FBA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jc w:val="center"/>
              <w:rPr>
                <w:spacing w:val="-2"/>
                <w:szCs w:val="24"/>
              </w:rPr>
            </w:pPr>
            <w:r w:rsidRPr="00093FBA">
              <w:rPr>
                <w:spacing w:val="-2"/>
                <w:szCs w:val="24"/>
              </w:rPr>
              <w:t>.51</w:t>
            </w:r>
          </w:p>
        </w:tc>
      </w:tr>
      <w:tr w:rsidR="009A3210" w:rsidRPr="00843089" w:rsidTr="00BB7A16">
        <w:tc>
          <w:tcPr>
            <w:tcW w:w="1666" w:type="pct"/>
          </w:tcPr>
          <w:p w:rsidR="009A3210" w:rsidRPr="009958D1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rPr>
                <w:spacing w:val="-2"/>
                <w:szCs w:val="24"/>
              </w:rPr>
            </w:pPr>
            <w:r w:rsidRPr="009958D1">
              <w:rPr>
                <w:spacing w:val="-2"/>
                <w:szCs w:val="24"/>
              </w:rPr>
              <w:t>Toplam Duygusal Zekâ</w:t>
            </w:r>
          </w:p>
        </w:tc>
        <w:tc>
          <w:tcPr>
            <w:tcW w:w="3334" w:type="pct"/>
          </w:tcPr>
          <w:p w:rsidR="009A3210" w:rsidRPr="00093FBA" w:rsidRDefault="009A3210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jc w:val="center"/>
              <w:rPr>
                <w:spacing w:val="-2"/>
                <w:szCs w:val="24"/>
              </w:rPr>
            </w:pPr>
            <w:r w:rsidRPr="00093FBA">
              <w:rPr>
                <w:spacing w:val="-2"/>
                <w:szCs w:val="24"/>
              </w:rPr>
              <w:t>.75</w:t>
            </w:r>
          </w:p>
        </w:tc>
      </w:tr>
    </w:tbl>
    <w:p w:rsidR="00AA4E4A" w:rsidRPr="009A3210" w:rsidRDefault="00AA4E4A" w:rsidP="009A3210">
      <w:pPr>
        <w:pStyle w:val="AltKonuBal"/>
      </w:pPr>
      <w:bookmarkStart w:id="1" w:name="_GoBack"/>
      <w:bookmarkEnd w:id="1"/>
      <w:r w:rsidRPr="009A3210">
        <w:t xml:space="preserve"> </w:t>
      </w:r>
    </w:p>
    <w:sectPr w:rsidR="00AA4E4A" w:rsidRPr="009A3210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510" w:rsidRDefault="00195510">
      <w:r>
        <w:separator/>
      </w:r>
    </w:p>
  </w:endnote>
  <w:endnote w:type="continuationSeparator" w:id="0">
    <w:p w:rsidR="00195510" w:rsidRDefault="0019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510" w:rsidRDefault="00195510">
      <w:r>
        <w:separator/>
      </w:r>
    </w:p>
  </w:footnote>
  <w:footnote w:type="continuationSeparator" w:id="0">
    <w:p w:rsidR="00195510" w:rsidRDefault="00195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9A3210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5510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3210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E3C40-ACB1-4AC7-8A86-3F2DE7D9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2019-07-17T12:35:00Z</dcterms:modified>
</cp:coreProperties>
</file>